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86"/>
      </w:tblGrid>
      <w:tr w:rsidR="00C37468" w:rsidTr="00DA2D4D">
        <w:tc>
          <w:tcPr>
            <w:tcW w:w="959" w:type="dxa"/>
          </w:tcPr>
          <w:p w:rsidR="00C37468" w:rsidRPr="00892056" w:rsidRDefault="00C37468" w:rsidP="00892056">
            <w:pPr>
              <w:jc w:val="center"/>
              <w:rPr>
                <w:b/>
              </w:rPr>
            </w:pPr>
            <w:r w:rsidRPr="00892056">
              <w:rPr>
                <w:rFonts w:hint="eastAsia"/>
                <w:b/>
              </w:rPr>
              <w:t>序号</w:t>
            </w:r>
          </w:p>
        </w:tc>
        <w:tc>
          <w:tcPr>
            <w:tcW w:w="2977" w:type="dxa"/>
            <w:vAlign w:val="center"/>
          </w:tcPr>
          <w:p w:rsidR="00C37468" w:rsidRPr="00892056" w:rsidRDefault="00C37468" w:rsidP="00892056">
            <w:pPr>
              <w:jc w:val="center"/>
              <w:rPr>
                <w:b/>
              </w:rPr>
            </w:pPr>
            <w:r w:rsidRPr="00892056">
              <w:rPr>
                <w:rFonts w:hint="eastAsia"/>
                <w:b/>
              </w:rPr>
              <w:t>学科领域</w:t>
            </w:r>
          </w:p>
        </w:tc>
        <w:tc>
          <w:tcPr>
            <w:tcW w:w="4586" w:type="dxa"/>
          </w:tcPr>
          <w:p w:rsidR="00C37468" w:rsidRPr="00892056" w:rsidRDefault="00C37468" w:rsidP="00892056">
            <w:pPr>
              <w:jc w:val="center"/>
              <w:rPr>
                <w:b/>
              </w:rPr>
            </w:pPr>
            <w:r w:rsidRPr="00892056">
              <w:rPr>
                <w:rFonts w:hint="eastAsia"/>
                <w:b/>
              </w:rPr>
              <w:t>研究方向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C37468" w:rsidRDefault="00C37468" w:rsidP="00892056">
            <w:pPr>
              <w:jc w:val="center"/>
            </w:pPr>
            <w:r>
              <w:rPr>
                <w:rFonts w:hint="eastAsia"/>
              </w:rPr>
              <w:t>基础研究</w:t>
            </w: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</w:pPr>
            <w:r>
              <w:rPr>
                <w:rFonts w:hint="eastAsia"/>
              </w:rPr>
              <w:t>基础数学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</w:pP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</w:pPr>
            <w:r>
              <w:rPr>
                <w:rFonts w:hint="eastAsia"/>
              </w:rPr>
              <w:t>核心计算基础数学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</w:pPr>
          </w:p>
        </w:tc>
        <w:tc>
          <w:tcPr>
            <w:tcW w:w="4586" w:type="dxa"/>
          </w:tcPr>
          <w:p w:rsidR="00C37468" w:rsidRDefault="00C37468" w:rsidP="003175AB">
            <w:pPr>
              <w:jc w:val="left"/>
            </w:pPr>
            <w:r>
              <w:rPr>
                <w:rFonts w:hint="eastAsia"/>
              </w:rPr>
              <w:t>运筹学</w:t>
            </w:r>
            <w:r w:rsidR="003175AB">
              <w:rPr>
                <w:rFonts w:hint="eastAsia"/>
              </w:rPr>
              <w:t>与</w:t>
            </w:r>
            <w:bookmarkStart w:id="0" w:name="_GoBack"/>
            <w:bookmarkEnd w:id="0"/>
            <w:r>
              <w:rPr>
                <w:rFonts w:hint="eastAsia"/>
              </w:rPr>
              <w:t>控制论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</w:pP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</w:pPr>
            <w:r>
              <w:rPr>
                <w:rFonts w:hint="eastAsia"/>
              </w:rPr>
              <w:t>理论物理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</w:pP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</w:pPr>
            <w:r>
              <w:rPr>
                <w:rFonts w:hint="eastAsia"/>
              </w:rPr>
              <w:t>量子物理的新发现和研究理论物理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</w:pPr>
          </w:p>
        </w:tc>
        <w:tc>
          <w:tcPr>
            <w:tcW w:w="4586" w:type="dxa"/>
          </w:tcPr>
          <w:p w:rsidR="00C37468" w:rsidRPr="00C37468" w:rsidRDefault="00C37468" w:rsidP="00892056">
            <w:pPr>
              <w:jc w:val="left"/>
            </w:pPr>
            <w:r>
              <w:rPr>
                <w:rFonts w:hint="eastAsia"/>
              </w:rPr>
              <w:t>物理化学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</w:pP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</w:pPr>
            <w:r>
              <w:rPr>
                <w:rFonts w:hint="eastAsia"/>
              </w:rPr>
              <w:t>材料化学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</w:pPr>
            <w:r>
              <w:rPr>
                <w:rFonts w:hint="eastAsia"/>
              </w:rPr>
              <w:t>基础前沿交叉</w:t>
            </w: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超常环境下系统力学问题研究与验证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功能体系的分子工程与分子成像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能源化学转化的动态本质与调控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</w:pPr>
            <w:r>
              <w:rPr>
                <w:rFonts w:hint="eastAsia"/>
              </w:rPr>
              <w:t>先进材料</w:t>
            </w: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高性能材料结构设计、制备与应用探索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变革型纳米产业制造技术聚焦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新能源汽车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</w:pPr>
            <w:r>
              <w:rPr>
                <w:rFonts w:hint="eastAsia"/>
              </w:rPr>
              <w:t>能源</w:t>
            </w: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煤炭清洁高效利用技术与示范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未来先进核裂变能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基于高效热工转换的先进动力技术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可再生能源与多能互补应用示范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</w:pPr>
            <w:r>
              <w:rPr>
                <w:rFonts w:hint="eastAsia"/>
              </w:rPr>
              <w:t>生命与健康</w:t>
            </w: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脑科学与类脑智能研究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proofErr w:type="gramStart"/>
            <w:r>
              <w:rPr>
                <w:rFonts w:hint="eastAsia"/>
              </w:rPr>
              <w:t>生物超</w:t>
            </w:r>
            <w:proofErr w:type="gramEnd"/>
            <w:r>
              <w:rPr>
                <w:rFonts w:hint="eastAsia"/>
              </w:rPr>
              <w:t>大分子复合体的结构、功能与调控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病原微生物与宿主免疫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器官修复与再造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生物合成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健康保障技术与装备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战略生物资源评价与转化利用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量子通信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网络空间安全关键技术与应用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高效能计算与网络通信关键技术及应用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大数据与人工智能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人机交互与虚拟现实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机器人与超导密集端制造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集成电路与核心基础器件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</w:pPr>
            <w:r>
              <w:rPr>
                <w:rFonts w:hint="eastAsia"/>
              </w:rPr>
              <w:t>光电空间</w:t>
            </w: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空间科学先导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</w:pPr>
            <w:r>
              <w:rPr>
                <w:rFonts w:hint="eastAsia"/>
              </w:rPr>
              <w:t>月球与首次火星科学探测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</w:pPr>
            <w:r>
              <w:rPr>
                <w:rFonts w:hint="eastAsia"/>
              </w:rPr>
              <w:t>平流层飞艇</w:t>
            </w:r>
          </w:p>
        </w:tc>
      </w:tr>
    </w:tbl>
    <w:p w:rsidR="00C37468" w:rsidRDefault="00C37468"/>
    <w:p w:rsidR="00113CA8" w:rsidRDefault="00113CA8"/>
    <w:sectPr w:rsidR="00113CA8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DE" w:rsidRDefault="00821EDE" w:rsidP="00C37468">
      <w:r>
        <w:separator/>
      </w:r>
    </w:p>
  </w:endnote>
  <w:endnote w:type="continuationSeparator" w:id="0">
    <w:p w:rsidR="00821EDE" w:rsidRDefault="00821EDE" w:rsidP="00C3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DE" w:rsidRDefault="00821EDE" w:rsidP="00C37468">
      <w:r>
        <w:separator/>
      </w:r>
    </w:p>
  </w:footnote>
  <w:footnote w:type="continuationSeparator" w:id="0">
    <w:p w:rsidR="00821EDE" w:rsidRDefault="00821EDE" w:rsidP="00C37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66A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3586A"/>
    <w:rsid w:val="00262E54"/>
    <w:rsid w:val="0027150F"/>
    <w:rsid w:val="00272EDC"/>
    <w:rsid w:val="00273AE4"/>
    <w:rsid w:val="00274393"/>
    <w:rsid w:val="0028166A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1749"/>
    <w:rsid w:val="003175AB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500D"/>
    <w:rsid w:val="004352F2"/>
    <w:rsid w:val="00435CF1"/>
    <w:rsid w:val="00442BB5"/>
    <w:rsid w:val="0045749A"/>
    <w:rsid w:val="004D47FD"/>
    <w:rsid w:val="004D7CF3"/>
    <w:rsid w:val="004F1E54"/>
    <w:rsid w:val="00517EE6"/>
    <w:rsid w:val="00573807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F0DAC"/>
    <w:rsid w:val="007F12B7"/>
    <w:rsid w:val="00817FDA"/>
    <w:rsid w:val="00821EDE"/>
    <w:rsid w:val="00841A9F"/>
    <w:rsid w:val="00854259"/>
    <w:rsid w:val="0087119F"/>
    <w:rsid w:val="00877CA6"/>
    <w:rsid w:val="00881AB0"/>
    <w:rsid w:val="00892056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17191"/>
    <w:rsid w:val="00C37468"/>
    <w:rsid w:val="00C858E2"/>
    <w:rsid w:val="00CA736D"/>
    <w:rsid w:val="00CB3DF3"/>
    <w:rsid w:val="00CF18D8"/>
    <w:rsid w:val="00CF6626"/>
    <w:rsid w:val="00D040CB"/>
    <w:rsid w:val="00D160DE"/>
    <w:rsid w:val="00D57DBA"/>
    <w:rsid w:val="00D63AEC"/>
    <w:rsid w:val="00D761D1"/>
    <w:rsid w:val="00D8645D"/>
    <w:rsid w:val="00D947B2"/>
    <w:rsid w:val="00DA2D4D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67C92"/>
    <w:rsid w:val="00E877E8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468"/>
    <w:rPr>
      <w:sz w:val="18"/>
      <w:szCs w:val="18"/>
    </w:rPr>
  </w:style>
  <w:style w:type="paragraph" w:customStyle="1" w:styleId="Default">
    <w:name w:val="Default"/>
    <w:rsid w:val="00C37468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C3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马婧</cp:lastModifiedBy>
  <cp:revision>6</cp:revision>
  <dcterms:created xsi:type="dcterms:W3CDTF">2019-01-18T00:10:00Z</dcterms:created>
  <dcterms:modified xsi:type="dcterms:W3CDTF">2019-01-18T02:42:00Z</dcterms:modified>
</cp:coreProperties>
</file>